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281A2" w14:textId="77777777" w:rsidR="00BD4371" w:rsidRDefault="00BD4371" w:rsidP="005202A8">
      <w:pPr>
        <w:pStyle w:val="BodyTextIndent"/>
        <w:spacing w:line="240" w:lineRule="auto"/>
        <w:jc w:val="center"/>
        <w:rPr>
          <w:rFonts w:ascii="GHEA Grapalat" w:hAnsi="GHEA Grapalat"/>
          <w:b/>
          <w:bCs/>
          <w:i w:val="0"/>
          <w:lang w:val="af-ZA"/>
        </w:rPr>
      </w:pPr>
      <w:bookmarkStart w:id="0" w:name="_GoBack"/>
      <w:bookmarkEnd w:id="0"/>
    </w:p>
    <w:p w14:paraId="1213F78D" w14:textId="77777777" w:rsidR="00BD4371" w:rsidRDefault="00BD4371" w:rsidP="005202A8">
      <w:pPr>
        <w:pStyle w:val="BodyTextIndent"/>
        <w:spacing w:line="240" w:lineRule="auto"/>
        <w:jc w:val="center"/>
        <w:rPr>
          <w:rFonts w:ascii="GHEA Grapalat" w:hAnsi="GHEA Grapalat"/>
          <w:b/>
          <w:bCs/>
          <w:i w:val="0"/>
          <w:lang w:val="af-ZA"/>
        </w:rPr>
      </w:pPr>
    </w:p>
    <w:p w14:paraId="38C08B99" w14:textId="77777777"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ANNOUNCEMENT</w:t>
      </w:r>
    </w:p>
    <w:p w14:paraId="4DB83B1B" w14:textId="77777777"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ON THE QUOTATION</w:t>
      </w:r>
    </w:p>
    <w:p w14:paraId="2FC06270" w14:textId="77777777" w:rsidR="00BD4371" w:rsidRPr="00BD4371" w:rsidRDefault="00BD4371" w:rsidP="00BD4371">
      <w:pPr>
        <w:pStyle w:val="BodyTextIndent"/>
        <w:spacing w:line="240" w:lineRule="auto"/>
        <w:jc w:val="center"/>
        <w:rPr>
          <w:rFonts w:ascii="GHEA Grapalat" w:hAnsi="GHEA Grapalat"/>
          <w:b/>
          <w:bCs/>
          <w:i w:val="0"/>
          <w:lang w:val="af-ZA"/>
        </w:rPr>
      </w:pPr>
    </w:p>
    <w:p w14:paraId="028D1E2F" w14:textId="77777777"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This text of the announcement is approved by the decision of the evaluation committee</w:t>
      </w:r>
    </w:p>
    <w:p w14:paraId="7ACBAD17" w14:textId="77777777"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of July 08, 2026, No. 1</w:t>
      </w:r>
    </w:p>
    <w:p w14:paraId="72BC3827" w14:textId="59345B6B"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 xml:space="preserve">Procedure code: </w:t>
      </w:r>
      <w:r w:rsidRPr="0019420E">
        <w:rPr>
          <w:rFonts w:ascii="GHEA Grapalat" w:hAnsi="GHEA Grapalat"/>
          <w:b/>
          <w:bCs/>
          <w:i w:val="0"/>
          <w:lang w:val="af-ZA"/>
        </w:rPr>
        <w:t>«ՌՀՀ-ԳՀԱՊՁԲ-26/</w:t>
      </w:r>
      <w:r>
        <w:rPr>
          <w:rFonts w:ascii="GHEA Grapalat" w:hAnsi="GHEA Grapalat"/>
          <w:b/>
          <w:bCs/>
          <w:i w:val="0"/>
          <w:lang w:val="af-ZA"/>
        </w:rPr>
        <w:t>42</w:t>
      </w:r>
      <w:r w:rsidRPr="0019420E">
        <w:rPr>
          <w:rFonts w:ascii="GHEA Grapalat" w:hAnsi="GHEA Grapalat"/>
          <w:b/>
          <w:bCs/>
          <w:i w:val="0"/>
          <w:lang w:val="af-ZA"/>
        </w:rPr>
        <w:t>»</w:t>
      </w:r>
    </w:p>
    <w:p w14:paraId="39C31732" w14:textId="77777777" w:rsidR="00BD4371" w:rsidRPr="00BD4371" w:rsidRDefault="00BD4371" w:rsidP="00BD4371">
      <w:pPr>
        <w:pStyle w:val="BodyTextIndent"/>
        <w:spacing w:line="240" w:lineRule="auto"/>
        <w:jc w:val="center"/>
        <w:rPr>
          <w:rFonts w:ascii="GHEA Grapalat" w:hAnsi="GHEA Grapalat"/>
          <w:b/>
          <w:bCs/>
          <w:i w:val="0"/>
          <w:lang w:val="af-ZA"/>
        </w:rPr>
      </w:pPr>
    </w:p>
    <w:p w14:paraId="0C5DA9B7"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The Client, MC MCC Russian-Armenian University, located at 123 H. Emin, announces a request for quotation, which is carried out in one stage.</w:t>
      </w:r>
    </w:p>
    <w:p w14:paraId="00448F13"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As a result of this procedure, the participant selected will be offered to conclude a contract for the supply of laboratory equipment and materials (hereinafter referred to as the contract) in accordance with the established procedure.</w:t>
      </w:r>
    </w:p>
    <w:p w14:paraId="61318B37"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In accordance with Article 7 of the RA Law “On Procurement”, any person, regardless of whether he is a foreign individual, organization or stateless person, has an equal right to participate in this procedure.</w:t>
      </w:r>
    </w:p>
    <w:p w14:paraId="44B6A97A"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The conditions for persons who are not entitled to participate in this procedure, as well as for participants, are set out in the invitation to this procedure.</w:t>
      </w:r>
    </w:p>
    <w:p w14:paraId="2E909625"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The selected participant is determined from the number of participants who submitted non-price-based satisfactory bids, on the principle of giving preference to the participant who submitted the lowest price offer.</w:t>
      </w:r>
    </w:p>
    <w:p w14:paraId="7BDCE7B3"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In case of a request to provide an invitation in electronic form, the customer shall provide the invitation in electronic form free of charge within the working day following the day of receipt of the application.</w:t>
      </w:r>
    </w:p>
    <w:p w14:paraId="64B1AB32" w14:textId="77777777" w:rsidR="00BD4371" w:rsidRPr="00BD4371" w:rsidRDefault="00BD4371" w:rsidP="00BD4371">
      <w:pPr>
        <w:pStyle w:val="BodyTextIndent"/>
        <w:spacing w:line="240" w:lineRule="auto"/>
        <w:rPr>
          <w:rFonts w:ascii="GHEA Grapalat" w:hAnsi="GHEA Grapalat"/>
          <w:b/>
          <w:bCs/>
          <w:i w:val="0"/>
          <w:lang w:val="af-ZA"/>
        </w:rPr>
      </w:pPr>
      <w:r w:rsidRPr="00BD4371">
        <w:rPr>
          <w:rFonts w:ascii="GHEA Grapalat" w:hAnsi="GHEA Grapalat"/>
          <w:b/>
          <w:bCs/>
          <w:i w:val="0"/>
          <w:lang w:val="af-ZA"/>
        </w:rPr>
        <w:t>Tender applications must be submitted to H. Emin 123, in paper form, by 15:00 on “July 21, 2026”. Applications, in addition to Armenian, may also be submitted in English or Russian.</w:t>
      </w:r>
    </w:p>
    <w:p w14:paraId="0F019008" w14:textId="77777777" w:rsidR="00BD4371" w:rsidRPr="00BD4371" w:rsidRDefault="00BD4371" w:rsidP="00BD4371">
      <w:pPr>
        <w:pStyle w:val="BodyTextIndent"/>
        <w:spacing w:line="240" w:lineRule="auto"/>
        <w:rPr>
          <w:rFonts w:ascii="GHEA Grapalat" w:hAnsi="GHEA Grapalat"/>
          <w:b/>
          <w:bCs/>
          <w:i w:val="0"/>
          <w:lang w:val="af-ZA"/>
        </w:rPr>
      </w:pPr>
      <w:r w:rsidRPr="00BD4371">
        <w:rPr>
          <w:rFonts w:ascii="GHEA Grapalat" w:hAnsi="GHEA Grapalat"/>
          <w:b/>
          <w:bCs/>
          <w:i w:val="0"/>
          <w:lang w:val="af-ZA"/>
        </w:rPr>
        <w:t>The opening of applications will take place at H. Emin 123, on “July 21, 2026” at 15:00.</w:t>
      </w:r>
    </w:p>
    <w:p w14:paraId="49FF47D7"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Appeals regarding this procedure shall be carried out in accordance with the RA Law “On Procurement” and the RA Civil Procedure Code.</w:t>
      </w:r>
    </w:p>
    <w:p w14:paraId="6173E124" w14:textId="77777777" w:rsidR="00BD4371" w:rsidRPr="00BD4371" w:rsidRDefault="00BD4371" w:rsidP="00BD4371">
      <w:pPr>
        <w:pStyle w:val="BodyTextIndent"/>
        <w:spacing w:line="240" w:lineRule="auto"/>
        <w:rPr>
          <w:rFonts w:ascii="GHEA Grapalat" w:hAnsi="GHEA Grapalat"/>
          <w:bCs/>
          <w:i w:val="0"/>
          <w:lang w:val="af-ZA"/>
        </w:rPr>
      </w:pPr>
      <w:r w:rsidRPr="00BD4371">
        <w:rPr>
          <w:rFonts w:ascii="GHEA Grapalat" w:hAnsi="GHEA Grapalat"/>
          <w:bCs/>
          <w:i w:val="0"/>
          <w:lang w:val="af-ZA"/>
        </w:rPr>
        <w:t>For additional information regarding this announcement, please contact the Secretary of the Evaluation Committee, Andranik Hambardzumyan.</w:t>
      </w:r>
    </w:p>
    <w:p w14:paraId="3590FA58" w14:textId="77777777" w:rsidR="00BD4371" w:rsidRPr="00BD4371" w:rsidRDefault="00BD4371" w:rsidP="00BD4371">
      <w:pPr>
        <w:pStyle w:val="BodyTextIndent"/>
        <w:spacing w:line="240" w:lineRule="auto"/>
        <w:jc w:val="center"/>
        <w:rPr>
          <w:rFonts w:ascii="GHEA Grapalat" w:hAnsi="GHEA Grapalat"/>
          <w:b/>
          <w:bCs/>
          <w:i w:val="0"/>
          <w:lang w:val="af-ZA"/>
        </w:rPr>
      </w:pPr>
    </w:p>
    <w:p w14:paraId="15E0DAC3" w14:textId="77777777"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Phone: (+374) 98 24-50-14, tel. (+374 12) 26-28-90</w:t>
      </w:r>
    </w:p>
    <w:p w14:paraId="6E3527AE" w14:textId="77777777" w:rsidR="00BD4371" w:rsidRP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Email: andranik.hambardzumyan@rau.am</w:t>
      </w:r>
    </w:p>
    <w:p w14:paraId="230C970B" w14:textId="08402AF0" w:rsidR="00BD4371" w:rsidRDefault="00BD4371" w:rsidP="00BD4371">
      <w:pPr>
        <w:pStyle w:val="BodyTextIndent"/>
        <w:spacing w:line="240" w:lineRule="auto"/>
        <w:jc w:val="center"/>
        <w:rPr>
          <w:rFonts w:ascii="GHEA Grapalat" w:hAnsi="GHEA Grapalat"/>
          <w:b/>
          <w:bCs/>
          <w:i w:val="0"/>
          <w:lang w:val="af-ZA"/>
        </w:rPr>
      </w:pPr>
      <w:r w:rsidRPr="00BD4371">
        <w:rPr>
          <w:rFonts w:ascii="GHEA Grapalat" w:hAnsi="GHEA Grapalat"/>
          <w:b/>
          <w:bCs/>
          <w:i w:val="0"/>
          <w:lang w:val="af-ZA"/>
        </w:rPr>
        <w:t>Client: MC IKK Russian-Armenian University</w:t>
      </w:r>
    </w:p>
    <w:p w14:paraId="350B4B07" w14:textId="77777777" w:rsidR="00BD4371" w:rsidRDefault="00BD4371" w:rsidP="005202A8">
      <w:pPr>
        <w:pStyle w:val="BodyTextIndent"/>
        <w:spacing w:line="240" w:lineRule="auto"/>
        <w:jc w:val="center"/>
        <w:rPr>
          <w:rFonts w:ascii="GHEA Grapalat" w:hAnsi="GHEA Grapalat"/>
          <w:b/>
          <w:bCs/>
          <w:i w:val="0"/>
          <w:lang w:val="af-ZA"/>
        </w:rPr>
      </w:pPr>
    </w:p>
    <w:p w14:paraId="0D4A10B5" w14:textId="77777777" w:rsidR="00BD4371" w:rsidRDefault="00BD4371" w:rsidP="005202A8">
      <w:pPr>
        <w:pStyle w:val="BodyTextIndent"/>
        <w:spacing w:line="240" w:lineRule="auto"/>
        <w:jc w:val="center"/>
        <w:rPr>
          <w:rFonts w:ascii="GHEA Grapalat" w:hAnsi="GHEA Grapalat"/>
          <w:b/>
          <w:bCs/>
          <w:i w:val="0"/>
          <w:lang w:val="af-ZA"/>
        </w:rPr>
      </w:pPr>
    </w:p>
    <w:p w14:paraId="6D6F95F7" w14:textId="77777777" w:rsidR="00BD4371" w:rsidRDefault="00BD4371" w:rsidP="005202A8">
      <w:pPr>
        <w:pStyle w:val="BodyTextIndent"/>
        <w:spacing w:line="240" w:lineRule="auto"/>
        <w:jc w:val="center"/>
        <w:rPr>
          <w:rFonts w:ascii="GHEA Grapalat" w:hAnsi="GHEA Grapalat"/>
          <w:b/>
          <w:bCs/>
          <w:i w:val="0"/>
          <w:lang w:val="af-ZA"/>
        </w:rPr>
      </w:pPr>
    </w:p>
    <w:p w14:paraId="6CD916FE" w14:textId="77777777" w:rsidR="00BD4371" w:rsidRDefault="00BD4371" w:rsidP="005202A8">
      <w:pPr>
        <w:pStyle w:val="BodyTextIndent"/>
        <w:spacing w:line="240" w:lineRule="auto"/>
        <w:jc w:val="center"/>
        <w:rPr>
          <w:rFonts w:ascii="GHEA Grapalat" w:hAnsi="GHEA Grapalat"/>
          <w:b/>
          <w:bCs/>
          <w:i w:val="0"/>
          <w:lang w:val="af-ZA"/>
        </w:rPr>
      </w:pPr>
    </w:p>
    <w:p w14:paraId="5F540EA0" w14:textId="77777777" w:rsidR="00BD4371" w:rsidRDefault="00BD4371" w:rsidP="005202A8">
      <w:pPr>
        <w:pStyle w:val="BodyTextIndent"/>
        <w:spacing w:line="240" w:lineRule="auto"/>
        <w:jc w:val="center"/>
        <w:rPr>
          <w:rFonts w:ascii="GHEA Grapalat" w:hAnsi="GHEA Grapalat"/>
          <w:b/>
          <w:bCs/>
          <w:i w:val="0"/>
          <w:lang w:val="af-ZA"/>
        </w:rPr>
      </w:pPr>
    </w:p>
    <w:p w14:paraId="36C1EFCF" w14:textId="77777777" w:rsidR="00BD4371" w:rsidRDefault="00BD4371" w:rsidP="005202A8">
      <w:pPr>
        <w:pStyle w:val="BodyTextIndent"/>
        <w:spacing w:line="240" w:lineRule="auto"/>
        <w:jc w:val="center"/>
        <w:rPr>
          <w:rFonts w:ascii="GHEA Grapalat" w:hAnsi="GHEA Grapalat"/>
          <w:b/>
          <w:bCs/>
          <w:i w:val="0"/>
          <w:lang w:val="af-ZA"/>
        </w:rPr>
      </w:pPr>
    </w:p>
    <w:p w14:paraId="4919B051" w14:textId="77777777" w:rsidR="00BD4371" w:rsidRDefault="00BD4371" w:rsidP="005202A8">
      <w:pPr>
        <w:pStyle w:val="BodyTextIndent"/>
        <w:spacing w:line="240" w:lineRule="auto"/>
        <w:jc w:val="center"/>
        <w:rPr>
          <w:rFonts w:ascii="GHEA Grapalat" w:hAnsi="GHEA Grapalat"/>
          <w:b/>
          <w:bCs/>
          <w:i w:val="0"/>
          <w:lang w:val="af-ZA"/>
        </w:rPr>
      </w:pPr>
    </w:p>
    <w:p w14:paraId="798DDE47" w14:textId="77777777" w:rsidR="00BD4371" w:rsidRDefault="00BD4371" w:rsidP="005202A8">
      <w:pPr>
        <w:pStyle w:val="BodyTextIndent"/>
        <w:spacing w:line="240" w:lineRule="auto"/>
        <w:jc w:val="center"/>
        <w:rPr>
          <w:rFonts w:ascii="GHEA Grapalat" w:hAnsi="GHEA Grapalat"/>
          <w:b/>
          <w:bCs/>
          <w:i w:val="0"/>
          <w:lang w:val="af-ZA"/>
        </w:rPr>
      </w:pPr>
    </w:p>
    <w:p w14:paraId="5295353D" w14:textId="77777777" w:rsidR="00BD4371" w:rsidRDefault="00BD4371" w:rsidP="005202A8">
      <w:pPr>
        <w:pStyle w:val="BodyTextIndent"/>
        <w:spacing w:line="240" w:lineRule="auto"/>
        <w:jc w:val="center"/>
        <w:rPr>
          <w:rFonts w:ascii="GHEA Grapalat" w:hAnsi="GHEA Grapalat"/>
          <w:b/>
          <w:bCs/>
          <w:i w:val="0"/>
          <w:lang w:val="af-ZA"/>
        </w:rPr>
      </w:pPr>
    </w:p>
    <w:p w14:paraId="41285148" w14:textId="77777777" w:rsidR="00BD4371" w:rsidRDefault="00BD4371" w:rsidP="005202A8">
      <w:pPr>
        <w:pStyle w:val="BodyTextIndent"/>
        <w:spacing w:line="240" w:lineRule="auto"/>
        <w:jc w:val="center"/>
        <w:rPr>
          <w:rFonts w:ascii="GHEA Grapalat" w:hAnsi="GHEA Grapalat"/>
          <w:b/>
          <w:bCs/>
          <w:i w:val="0"/>
          <w:lang w:val="af-ZA"/>
        </w:rPr>
      </w:pPr>
    </w:p>
    <w:p w14:paraId="42C3151E" w14:textId="77777777" w:rsidR="00BD4371" w:rsidRDefault="00BD4371" w:rsidP="005202A8">
      <w:pPr>
        <w:pStyle w:val="BodyTextIndent"/>
        <w:spacing w:line="240" w:lineRule="auto"/>
        <w:jc w:val="center"/>
        <w:rPr>
          <w:rFonts w:ascii="GHEA Grapalat" w:hAnsi="GHEA Grapalat"/>
          <w:b/>
          <w:bCs/>
          <w:i w:val="0"/>
          <w:lang w:val="af-ZA"/>
        </w:rPr>
      </w:pPr>
    </w:p>
    <w:p w14:paraId="6B9F2499" w14:textId="77777777" w:rsidR="0019420E" w:rsidRDefault="0019420E" w:rsidP="005202A8">
      <w:pPr>
        <w:pStyle w:val="BodyTextIndent"/>
        <w:spacing w:line="240" w:lineRule="auto"/>
        <w:jc w:val="center"/>
        <w:rPr>
          <w:rFonts w:ascii="GHEA Grapalat" w:hAnsi="GHEA Grapalat"/>
          <w:b/>
          <w:bCs/>
          <w:i w:val="0"/>
          <w:lang w:val="af-ZA"/>
        </w:rPr>
      </w:pPr>
    </w:p>
    <w:p w14:paraId="534BF845" w14:textId="77777777" w:rsidR="0019420E" w:rsidRDefault="0019420E" w:rsidP="005202A8">
      <w:pPr>
        <w:pStyle w:val="BodyTextIndent"/>
        <w:spacing w:line="240" w:lineRule="auto"/>
        <w:jc w:val="center"/>
        <w:rPr>
          <w:rFonts w:ascii="GHEA Grapalat" w:hAnsi="GHEA Grapalat"/>
          <w:b/>
          <w:bCs/>
          <w:i w:val="0"/>
          <w:lang w:val="af-ZA"/>
        </w:rPr>
      </w:pPr>
    </w:p>
    <w:p w14:paraId="24803E1E" w14:textId="77777777" w:rsidR="0019420E" w:rsidRDefault="0019420E" w:rsidP="005202A8">
      <w:pPr>
        <w:pStyle w:val="BodyTextIndent"/>
        <w:spacing w:line="240" w:lineRule="auto"/>
        <w:jc w:val="center"/>
        <w:rPr>
          <w:rFonts w:ascii="GHEA Grapalat" w:hAnsi="GHEA Grapalat"/>
          <w:b/>
          <w:bCs/>
          <w:i w:val="0"/>
          <w:lang w:val="af-ZA"/>
        </w:rPr>
      </w:pPr>
    </w:p>
    <w:p w14:paraId="66DBD093" w14:textId="77777777" w:rsidR="0019420E" w:rsidRDefault="0019420E" w:rsidP="005202A8">
      <w:pPr>
        <w:pStyle w:val="BodyTextIndent"/>
        <w:spacing w:line="240" w:lineRule="auto"/>
        <w:jc w:val="center"/>
        <w:rPr>
          <w:rFonts w:ascii="GHEA Grapalat" w:hAnsi="GHEA Grapalat"/>
          <w:b/>
          <w:bCs/>
          <w:i w:val="0"/>
          <w:lang w:val="af-ZA"/>
        </w:rPr>
      </w:pPr>
    </w:p>
    <w:p w14:paraId="19DD82C7" w14:textId="77777777" w:rsidR="0019420E" w:rsidRDefault="0019420E" w:rsidP="005202A8">
      <w:pPr>
        <w:pStyle w:val="BodyTextIndent"/>
        <w:spacing w:line="240" w:lineRule="auto"/>
        <w:jc w:val="center"/>
        <w:rPr>
          <w:rFonts w:ascii="GHEA Grapalat" w:hAnsi="GHEA Grapalat"/>
          <w:b/>
          <w:bCs/>
          <w:i w:val="0"/>
          <w:lang w:val="af-ZA"/>
        </w:rPr>
      </w:pPr>
    </w:p>
    <w:p w14:paraId="61EECAEE" w14:textId="77777777" w:rsidR="0019420E" w:rsidRDefault="0019420E" w:rsidP="005202A8">
      <w:pPr>
        <w:pStyle w:val="BodyTextIndent"/>
        <w:spacing w:line="240" w:lineRule="auto"/>
        <w:jc w:val="center"/>
        <w:rPr>
          <w:rFonts w:ascii="GHEA Grapalat" w:hAnsi="GHEA Grapalat"/>
          <w:b/>
          <w:bCs/>
          <w:i w:val="0"/>
          <w:lang w:val="af-ZA"/>
        </w:rPr>
      </w:pPr>
    </w:p>
    <w:p w14:paraId="20EC06F9" w14:textId="77777777" w:rsidR="0019420E" w:rsidRDefault="0019420E" w:rsidP="005202A8">
      <w:pPr>
        <w:pStyle w:val="BodyTextIndent"/>
        <w:spacing w:line="240" w:lineRule="auto"/>
        <w:jc w:val="center"/>
        <w:rPr>
          <w:rFonts w:ascii="GHEA Grapalat" w:hAnsi="GHEA Grapalat"/>
          <w:b/>
          <w:bCs/>
          <w:i w:val="0"/>
          <w:lang w:val="af-ZA"/>
        </w:rPr>
      </w:pPr>
    </w:p>
    <w:p w14:paraId="19D43143" w14:textId="77777777" w:rsidR="0019420E" w:rsidRDefault="0019420E" w:rsidP="005202A8">
      <w:pPr>
        <w:pStyle w:val="BodyTextIndent"/>
        <w:spacing w:line="240" w:lineRule="auto"/>
        <w:jc w:val="center"/>
        <w:rPr>
          <w:rFonts w:ascii="GHEA Grapalat" w:hAnsi="GHEA Grapalat"/>
          <w:b/>
          <w:bCs/>
          <w:i w:val="0"/>
          <w:lang w:val="af-ZA"/>
        </w:rPr>
      </w:pPr>
    </w:p>
    <w:sectPr w:rsidR="0019420E" w:rsidSect="00B21E9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17"/>
    <w:rsid w:val="00010564"/>
    <w:rsid w:val="00043F43"/>
    <w:rsid w:val="00071AB9"/>
    <w:rsid w:val="000D0F19"/>
    <w:rsid w:val="001501EE"/>
    <w:rsid w:val="0019420E"/>
    <w:rsid w:val="0034160E"/>
    <w:rsid w:val="00360144"/>
    <w:rsid w:val="00367D0A"/>
    <w:rsid w:val="003D22FB"/>
    <w:rsid w:val="00444CC1"/>
    <w:rsid w:val="00481190"/>
    <w:rsid w:val="004F6D29"/>
    <w:rsid w:val="00516EE3"/>
    <w:rsid w:val="005202A8"/>
    <w:rsid w:val="00630DD6"/>
    <w:rsid w:val="00861795"/>
    <w:rsid w:val="00896946"/>
    <w:rsid w:val="008A4568"/>
    <w:rsid w:val="00942916"/>
    <w:rsid w:val="009A36C4"/>
    <w:rsid w:val="00A30163"/>
    <w:rsid w:val="00A72ECF"/>
    <w:rsid w:val="00AE00D0"/>
    <w:rsid w:val="00AF02A5"/>
    <w:rsid w:val="00B148E1"/>
    <w:rsid w:val="00B21E90"/>
    <w:rsid w:val="00B271FB"/>
    <w:rsid w:val="00B402CE"/>
    <w:rsid w:val="00BC1631"/>
    <w:rsid w:val="00BD4371"/>
    <w:rsid w:val="00BF5F8D"/>
    <w:rsid w:val="00DF1717"/>
    <w:rsid w:val="00E033FF"/>
    <w:rsid w:val="00E65B74"/>
    <w:rsid w:val="00EA46C7"/>
    <w:rsid w:val="00EE55E2"/>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42806">
      <w:bodyDiv w:val="1"/>
      <w:marLeft w:val="0"/>
      <w:marRight w:val="0"/>
      <w:marTop w:val="0"/>
      <w:marBottom w:val="0"/>
      <w:divBdr>
        <w:top w:val="none" w:sz="0" w:space="0" w:color="auto"/>
        <w:left w:val="none" w:sz="0" w:space="0" w:color="auto"/>
        <w:bottom w:val="none" w:sz="0" w:space="0" w:color="auto"/>
        <w:right w:val="none" w:sz="0" w:space="0" w:color="auto"/>
      </w:divBdr>
      <w:divsChild>
        <w:div w:id="1498493231">
          <w:marLeft w:val="0"/>
          <w:marRight w:val="0"/>
          <w:marTop w:val="0"/>
          <w:marBottom w:val="0"/>
          <w:divBdr>
            <w:top w:val="none" w:sz="0" w:space="0" w:color="auto"/>
            <w:left w:val="none" w:sz="0" w:space="0" w:color="auto"/>
            <w:bottom w:val="none" w:sz="0" w:space="0" w:color="auto"/>
            <w:right w:val="none" w:sz="0" w:space="0" w:color="auto"/>
          </w:divBdr>
          <w:divsChild>
            <w:div w:id="1787314412">
              <w:marLeft w:val="0"/>
              <w:marRight w:val="0"/>
              <w:marTop w:val="0"/>
              <w:marBottom w:val="0"/>
              <w:divBdr>
                <w:top w:val="none" w:sz="0" w:space="0" w:color="auto"/>
                <w:left w:val="none" w:sz="0" w:space="0" w:color="auto"/>
                <w:bottom w:val="none" w:sz="0" w:space="0" w:color="auto"/>
                <w:right w:val="none" w:sz="0" w:space="0" w:color="auto"/>
              </w:divBdr>
            </w:div>
            <w:div w:id="1561212261">
              <w:marLeft w:val="0"/>
              <w:marRight w:val="0"/>
              <w:marTop w:val="100"/>
              <w:marBottom w:val="0"/>
              <w:divBdr>
                <w:top w:val="none" w:sz="0" w:space="0" w:color="auto"/>
                <w:left w:val="none" w:sz="0" w:space="0" w:color="auto"/>
                <w:bottom w:val="none" w:sz="0" w:space="0" w:color="auto"/>
                <w:right w:val="none" w:sz="0" w:space="0" w:color="auto"/>
              </w:divBdr>
              <w:divsChild>
                <w:div w:id="704329933">
                  <w:marLeft w:val="0"/>
                  <w:marRight w:val="0"/>
                  <w:marTop w:val="0"/>
                  <w:marBottom w:val="0"/>
                  <w:divBdr>
                    <w:top w:val="none" w:sz="0" w:space="0" w:color="auto"/>
                    <w:left w:val="none" w:sz="0" w:space="0" w:color="auto"/>
                    <w:bottom w:val="none" w:sz="0" w:space="0" w:color="auto"/>
                    <w:right w:val="none" w:sz="0" w:space="0" w:color="auto"/>
                  </w:divBdr>
                </w:div>
                <w:div w:id="582105875">
                  <w:marLeft w:val="0"/>
                  <w:marRight w:val="0"/>
                  <w:marTop w:val="0"/>
                  <w:marBottom w:val="0"/>
                  <w:divBdr>
                    <w:top w:val="none" w:sz="0" w:space="0" w:color="auto"/>
                    <w:left w:val="none" w:sz="0" w:space="0" w:color="auto"/>
                    <w:bottom w:val="none" w:sz="0" w:space="0" w:color="auto"/>
                    <w:right w:val="none" w:sz="0" w:space="0" w:color="auto"/>
                  </w:divBdr>
                </w:div>
              </w:divsChild>
            </w:div>
            <w:div w:id="60561545">
              <w:marLeft w:val="0"/>
              <w:marRight w:val="0"/>
              <w:marTop w:val="0"/>
              <w:marBottom w:val="0"/>
              <w:divBdr>
                <w:top w:val="none" w:sz="0" w:space="0" w:color="auto"/>
                <w:left w:val="none" w:sz="0" w:space="0" w:color="auto"/>
                <w:bottom w:val="none" w:sz="0" w:space="0" w:color="auto"/>
                <w:right w:val="none" w:sz="0" w:space="0" w:color="auto"/>
              </w:divBdr>
              <w:divsChild>
                <w:div w:id="1939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578">
          <w:marLeft w:val="0"/>
          <w:marRight w:val="0"/>
          <w:marTop w:val="0"/>
          <w:marBottom w:val="0"/>
          <w:divBdr>
            <w:top w:val="none" w:sz="0" w:space="0" w:color="auto"/>
            <w:left w:val="none" w:sz="0" w:space="0" w:color="auto"/>
            <w:bottom w:val="none" w:sz="0" w:space="0" w:color="auto"/>
            <w:right w:val="none" w:sz="0" w:space="0" w:color="auto"/>
          </w:divBdr>
          <w:divsChild>
            <w:div w:id="705259164">
              <w:marLeft w:val="0"/>
              <w:marRight w:val="0"/>
              <w:marTop w:val="0"/>
              <w:marBottom w:val="0"/>
              <w:divBdr>
                <w:top w:val="none" w:sz="0" w:space="0" w:color="auto"/>
                <w:left w:val="none" w:sz="0" w:space="0" w:color="auto"/>
                <w:bottom w:val="none" w:sz="0" w:space="0" w:color="auto"/>
                <w:right w:val="none" w:sz="0" w:space="0" w:color="auto"/>
              </w:divBdr>
              <w:divsChild>
                <w:div w:id="1859075337">
                  <w:marLeft w:val="0"/>
                  <w:marRight w:val="0"/>
                  <w:marTop w:val="0"/>
                  <w:marBottom w:val="0"/>
                  <w:divBdr>
                    <w:top w:val="none" w:sz="0" w:space="0" w:color="auto"/>
                    <w:left w:val="none" w:sz="0" w:space="0" w:color="auto"/>
                    <w:bottom w:val="none" w:sz="0" w:space="0" w:color="auto"/>
                    <w:right w:val="none" w:sz="0" w:space="0" w:color="auto"/>
                  </w:divBdr>
                  <w:divsChild>
                    <w:div w:id="2114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0583">
      <w:bodyDiv w:val="1"/>
      <w:marLeft w:val="0"/>
      <w:marRight w:val="0"/>
      <w:marTop w:val="0"/>
      <w:marBottom w:val="0"/>
      <w:divBdr>
        <w:top w:val="none" w:sz="0" w:space="0" w:color="auto"/>
        <w:left w:val="none" w:sz="0" w:space="0" w:color="auto"/>
        <w:bottom w:val="none" w:sz="0" w:space="0" w:color="auto"/>
        <w:right w:val="none" w:sz="0" w:space="0" w:color="auto"/>
      </w:divBdr>
      <w:divsChild>
        <w:div w:id="146822799">
          <w:marLeft w:val="0"/>
          <w:marRight w:val="0"/>
          <w:marTop w:val="0"/>
          <w:marBottom w:val="0"/>
          <w:divBdr>
            <w:top w:val="none" w:sz="0" w:space="0" w:color="auto"/>
            <w:left w:val="none" w:sz="0" w:space="0" w:color="auto"/>
            <w:bottom w:val="none" w:sz="0" w:space="0" w:color="auto"/>
            <w:right w:val="none" w:sz="0" w:space="0" w:color="auto"/>
          </w:divBdr>
          <w:divsChild>
            <w:div w:id="1210000337">
              <w:marLeft w:val="0"/>
              <w:marRight w:val="0"/>
              <w:marTop w:val="0"/>
              <w:marBottom w:val="0"/>
              <w:divBdr>
                <w:top w:val="none" w:sz="0" w:space="0" w:color="auto"/>
                <w:left w:val="none" w:sz="0" w:space="0" w:color="auto"/>
                <w:bottom w:val="none" w:sz="0" w:space="0" w:color="auto"/>
                <w:right w:val="none" w:sz="0" w:space="0" w:color="auto"/>
              </w:divBdr>
            </w:div>
            <w:div w:id="882601375">
              <w:marLeft w:val="0"/>
              <w:marRight w:val="0"/>
              <w:marTop w:val="100"/>
              <w:marBottom w:val="0"/>
              <w:divBdr>
                <w:top w:val="none" w:sz="0" w:space="0" w:color="auto"/>
                <w:left w:val="none" w:sz="0" w:space="0" w:color="auto"/>
                <w:bottom w:val="none" w:sz="0" w:space="0" w:color="auto"/>
                <w:right w:val="none" w:sz="0" w:space="0" w:color="auto"/>
              </w:divBdr>
              <w:divsChild>
                <w:div w:id="492528109">
                  <w:marLeft w:val="0"/>
                  <w:marRight w:val="0"/>
                  <w:marTop w:val="0"/>
                  <w:marBottom w:val="0"/>
                  <w:divBdr>
                    <w:top w:val="none" w:sz="0" w:space="0" w:color="auto"/>
                    <w:left w:val="none" w:sz="0" w:space="0" w:color="auto"/>
                    <w:bottom w:val="none" w:sz="0" w:space="0" w:color="auto"/>
                    <w:right w:val="none" w:sz="0" w:space="0" w:color="auto"/>
                  </w:divBdr>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1172454708">
              <w:marLeft w:val="0"/>
              <w:marRight w:val="0"/>
              <w:marTop w:val="0"/>
              <w:marBottom w:val="0"/>
              <w:divBdr>
                <w:top w:val="none" w:sz="0" w:space="0" w:color="auto"/>
                <w:left w:val="none" w:sz="0" w:space="0" w:color="auto"/>
                <w:bottom w:val="none" w:sz="0" w:space="0" w:color="auto"/>
                <w:right w:val="none" w:sz="0" w:space="0" w:color="auto"/>
              </w:divBdr>
              <w:divsChild>
                <w:div w:id="122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165">
          <w:marLeft w:val="0"/>
          <w:marRight w:val="0"/>
          <w:marTop w:val="0"/>
          <w:marBottom w:val="0"/>
          <w:divBdr>
            <w:top w:val="none" w:sz="0" w:space="0" w:color="auto"/>
            <w:left w:val="none" w:sz="0" w:space="0" w:color="auto"/>
            <w:bottom w:val="none" w:sz="0" w:space="0" w:color="auto"/>
            <w:right w:val="none" w:sz="0" w:space="0" w:color="auto"/>
          </w:divBdr>
          <w:divsChild>
            <w:div w:id="662437989">
              <w:marLeft w:val="0"/>
              <w:marRight w:val="0"/>
              <w:marTop w:val="0"/>
              <w:marBottom w:val="0"/>
              <w:divBdr>
                <w:top w:val="none" w:sz="0" w:space="0" w:color="auto"/>
                <w:left w:val="none" w:sz="0" w:space="0" w:color="auto"/>
                <w:bottom w:val="none" w:sz="0" w:space="0" w:color="auto"/>
                <w:right w:val="none" w:sz="0" w:space="0" w:color="auto"/>
              </w:divBdr>
              <w:divsChild>
                <w:div w:id="383872659">
                  <w:marLeft w:val="0"/>
                  <w:marRight w:val="0"/>
                  <w:marTop w:val="0"/>
                  <w:marBottom w:val="0"/>
                  <w:divBdr>
                    <w:top w:val="none" w:sz="0" w:space="0" w:color="auto"/>
                    <w:left w:val="none" w:sz="0" w:space="0" w:color="auto"/>
                    <w:bottom w:val="none" w:sz="0" w:space="0" w:color="auto"/>
                    <w:right w:val="none" w:sz="0" w:space="0" w:color="auto"/>
                  </w:divBdr>
                  <w:divsChild>
                    <w:div w:id="10762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2026-07-08T14:28:00Z</dcterms:created>
  <dcterms:modified xsi:type="dcterms:W3CDTF">2026-07-08T14:28:00Z</dcterms:modified>
</cp:coreProperties>
</file>